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237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 – FORMULÁRIO DE APRESENTAÇÃO DA PROPOSTA DE APOIO AO EVENTO 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 Festival de Peteca - “Jogo de Peteca: uma alternativa pedagógica para aulas de Educação Física Escolar”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237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37.0" w:type="dxa"/>
        <w:jc w:val="left"/>
        <w:tblLayout w:type="fixed"/>
        <w:tblLook w:val="0400"/>
      </w:tblPr>
      <w:tblGrid>
        <w:gridCol w:w="5669"/>
        <w:gridCol w:w="3168"/>
        <w:tblGridChange w:id="0">
          <w:tblGrid>
            <w:gridCol w:w="5669"/>
            <w:gridCol w:w="3168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bottom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DADOS DA EMPRESA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EMPRESA: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ENDEREÇO COMPLETO: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CNPJ: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RAMO EM QUE ATUA: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SITE OU MÍDIA SOCIAL: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DIRETOR/RESPONSÁVEL: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CPF: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TELEFONE(S) DA EMPRESA: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bottom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PROPOSTA DE APOIO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Considerar o tipo de apoio, serviço ou material, conforme disposições deste Edital. Em caso de dúvidas, entrar em contato pelo e-mail nele disposto.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ITEM/DESCRIÇÃO DO MATERIAL/SERVIÇO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EMPRESA SE COMPROMETE A FORNECER OS MATERIAIS OU SERVIÇOS?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237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– Doação de redes “oficial”: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3 unidades de redes, próprias para o Jogo de Peteca; confeccionada em fio polietileno trançado com espessura de 1,5mm. Malha: 4x4cm, 01 lona PVC, suporte PVC nas extremidades superiores, dispositivos plásticos nas extremidades inferiores. Opcional: Kit instalação, ganchos, reguladores metálicos e extensores. Medidas 7,80 x 0,60 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237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SIM, TOTAL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SIM, PARCIAL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II – Doação de Petecas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highlight w:val="white"/>
                <w:rtl w:val="0"/>
              </w:rPr>
              <w:t xml:space="preserve">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 30 unidades. Constituída de uma base feita de borracha, confeccionado com sinalizador e amortecedor, toque macio e preciso, com extensão feita de penas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SIM, TOTAL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SIM, PARCIAL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237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III - Kit com fitas sinalizadoras: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03 unidades, para demarcação da quadra de Peteca - Elástico Dupla Face.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237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SIM, TOTAL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SIM, PARCIAL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IV – Camisetas para o evento: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100 camisetas: “II Festival de Peteca”. Sendo, 50 unidades em cor clara, tamanho M e outras 50 unidades em cor escura, tamanho G. Camiseta Esportiva de Alta Performance.Tecido 100% Poliéster com tecnologia Dry Fit.tecido leve para facilitar a movimentação dos braços. Gola redonda (careca) em ribana ou no próprio tecido, com acabamento de limpeza de gola.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SIM, TOTAL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SIM, PARCIAL 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NÃO</w:t>
            </w:r>
          </w:p>
        </w:tc>
      </w:tr>
      <w:tr>
        <w:trPr>
          <w:cantSplit w:val="0"/>
          <w:trHeight w:val="6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OBSERVAÇÕES: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PARA FORNECIMENTO PARCIAL, ESPECIFIQUE A QUANTIDADE: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 ) 20% (  ) 30% (  )50%  (  ) 60% (  ) 70% (  ) 80%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EMPRESA NECESSITARÁ DE ESPAÇO PARA EXPOSIÇÃO DE MATERIAIS E EQUIPAMENTOS PRÓPRIOS DA SUA ÁREA DE ATUAÇÃO? (Desde que compatíveis com o espaço do evento.)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  ) SIM       (   ) NÃO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CIÊNCIA E COMPROMISSO DA EMPRESA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Venho, por meio deste, atender ao chamado do Edital de Chamada Pública nº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/2026/CEV/Câmpus Goiânia/IFG, visando apoiar a realização do evento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II Festival de Peteca – Jogo de Peteca: uma alternativa pedagógica para aulas de Educação Física Escolar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conforme as disposições deste Edital. Em caso de aprovação, comprometo-me a executar/entregar o proposto neste documento. Estou ciente de que, por meio da minha participação, não poderei, sob hipótese alguma, gerar ou cobrar despesas relativas aos itens propostos ao IFG ou a seus participantes.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Declaro estar ciente das informações prestadas e de acordo com elas.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Local e data: __________________________________________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Carimbo e assinatura do responsável:________________________________________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237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973" w:top="992" w:left="1701" w:right="1418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16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f5496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16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f5496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8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f5496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8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f549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595959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 w:customStyle="1">
    <w:name w:val="Índice"/>
    <w:basedOn w:val="Normal"/>
    <w:qFormat w:val="1"/>
    <w:pPr>
      <w:suppressLineNumbers w:val="1"/>
    </w:pPr>
    <w:rPr>
      <w:rFonts w:cs="Arial"/>
    </w:rPr>
  </w:style>
  <w:style w:type="paragraph" w:styleId="LO-normal" w:customStyle="1">
    <w:name w:val="LO-normal"/>
    <w:qFormat w:val="1"/>
    <w:pPr>
      <w:spacing w:after="160" w:line="259" w:lineRule="auto"/>
    </w:pPr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59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595959"/>
      <w:sz w:val="28"/>
      <w:szCs w:val="2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sGG29oqloBomhKdwT8UjBa4BzA==">CgMxLjA4AHIhMTI3LWdNTFNCbWtNYk9EWTJOcHJzVTJwSVF4alFDb01O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2026-06-02T18:22:00Z</dcterms:created>
  <dc:creator>Lara Goulart Maximo</dc:creator>
</cp:coreProperties>
</file>